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YENİ KORONAVİRÜS İLE İLGİLİ ONAM FORMU</w:t>
      </w:r>
    </w:p>
    <w:tbl>
      <w:tblPr>
        <w:tblStyle w:val="TabloKlavuzu"/>
        <w:tblpPr w:leftFromText="141" w:rightFromText="141" w:vertAnchor="page" w:horzAnchor="margin" w:tblpY="1486"/>
        <w:tblW w:w="10514" w:type="dxa"/>
        <w:tblLook w:val="04A0" w:firstRow="1" w:lastRow="0" w:firstColumn="1" w:lastColumn="0" w:noHBand="0" w:noVBand="1"/>
      </w:tblPr>
      <w:tblGrid>
        <w:gridCol w:w="8834"/>
        <w:gridCol w:w="854"/>
        <w:gridCol w:w="826"/>
      </w:tblGrid>
      <w:tr>
        <w:trPr>
          <w:trHeight w:val="533"/>
        </w:trPr>
        <w:tc>
          <w:tcPr>
            <w:tcW w:w="8834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1-Son 14 gün içerisinde ateşiniz yükseldi mi?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3"/>
        </w:trPr>
        <w:tc>
          <w:tcPr>
            <w:tcW w:w="8834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2-Son 14 gün içerisinde solunum güçlüğü veya öksürük sıkıntısı yaşadınız mı?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620"/>
        </w:trPr>
        <w:tc>
          <w:tcPr>
            <w:tcW w:w="8834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3-Son 14 gün içerisinde yurt dışına çıktınız mı veya yurt dışına çıkmış olan kişilerle yakın temasınız (konuşma, görüşme, el sıkışma, 1 metreden daha az mesafede bir arada bulunma) oldu mu?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86"/>
        </w:trPr>
        <w:tc>
          <w:tcPr>
            <w:tcW w:w="8834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4-Son 14 gün içerisinde öksürük, solunum güçlüğü veya ateş sorunları yaşayan en az 2 kişiyle temasınız oldu mu?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33"/>
        </w:trPr>
        <w:tc>
          <w:tcPr>
            <w:tcW w:w="8834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5-Son zamanlarda kalabalık toplantılarda ya da etkinliklerde bulundunuz mu?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33"/>
        </w:trPr>
        <w:tc>
          <w:tcPr>
            <w:tcW w:w="8834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6-Son 14 gün içerisinde herhangi bir sağlık merkezinde bulundunuz mu?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EVET    HAYIR</w:t>
      </w:r>
      <w:proofErr w:type="gramEnd"/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verdiğim beyanların doğru olduğunu taahhüt ederim. Bu beyanların doğru olmadığının belirlenmesi ve talimatlara aykırı hareket etmem durumunda 1593 sayılı Umumi Hıfzıssıhha Kanunu ile </w:t>
      </w:r>
      <w:r>
        <w:rPr>
          <w:rFonts w:ascii="Arial" w:hAnsi="Arial" w:cs="Arial"/>
          <w:sz w:val="21"/>
          <w:szCs w:val="21"/>
        </w:rPr>
        <w:t xml:space="preserve">5237 sayılı </w:t>
      </w:r>
      <w:r>
        <w:rPr>
          <w:rFonts w:ascii="Times New Roman" w:hAnsi="Times New Roman" w:cs="Times New Roman"/>
          <w:sz w:val="24"/>
          <w:szCs w:val="24"/>
        </w:rPr>
        <w:t>Türk Ceza Kanunu’nun ilgili Hükümleri kapsamında hakkımda gerekli işlemlerin yapılacağı hususunda tarafıma bilgilendirme yapılmıştır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/…/2020</w:t>
      </w:r>
    </w:p>
    <w:p>
      <w:pPr>
        <w:rPr>
          <w:rFonts w:ascii="Arial" w:hAnsi="Arial" w:cs="Arial"/>
          <w:sz w:val="21"/>
          <w:szCs w:val="21"/>
        </w:rPr>
      </w:pP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Telefon:</w:t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32B4-6BCD-4683-ABBC-B3A9ADD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67CA-34EC-4398-B2A8-D90E6126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148548</dc:creator>
  <cp:keywords/>
  <dc:description/>
  <cp:lastModifiedBy>148548</cp:lastModifiedBy>
  <cp:revision>2</cp:revision>
  <dcterms:created xsi:type="dcterms:W3CDTF">2020-06-26T17:46:00Z</dcterms:created>
  <dcterms:modified xsi:type="dcterms:W3CDTF">2020-06-26T18:33:00Z</dcterms:modified>
</cp:coreProperties>
</file>